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5C5" w:rsidRPr="008765C5" w:rsidRDefault="00DB1D74" w:rsidP="008765C5">
      <w:pPr>
        <w:spacing w:line="480" w:lineRule="auto"/>
        <w:rPr>
          <w:b/>
          <w:sz w:val="110"/>
          <w:szCs w:val="110"/>
          <w:lang w:val="en-US"/>
        </w:rPr>
      </w:pPr>
      <w:proofErr w:type="spellStart"/>
      <w:r w:rsidRPr="00401AAE">
        <w:rPr>
          <w:rFonts w:ascii="Blackadder ITC" w:hAnsi="Blackadder ITC"/>
          <w:b/>
          <w:sz w:val="110"/>
          <w:szCs w:val="110"/>
          <w:lang w:val="en-US"/>
        </w:rPr>
        <w:t>Spasskaya</w:t>
      </w:r>
      <w:proofErr w:type="spellEnd"/>
      <w:r w:rsidRPr="00401AAE">
        <w:rPr>
          <w:rFonts w:ascii="Blackadder ITC" w:hAnsi="Blackadder ITC"/>
          <w:b/>
          <w:sz w:val="110"/>
          <w:szCs w:val="110"/>
          <w:lang w:val="en-US"/>
        </w:rPr>
        <w:t xml:space="preserve"> Tower</w:t>
      </w:r>
    </w:p>
    <w:p w:rsidR="008765C5" w:rsidRPr="008765C5" w:rsidRDefault="00DB1D74" w:rsidP="008765C5">
      <w:pPr>
        <w:spacing w:line="480" w:lineRule="auto"/>
        <w:rPr>
          <w:b/>
          <w:sz w:val="110"/>
          <w:szCs w:val="110"/>
          <w:lang w:val="en-US"/>
        </w:rPr>
      </w:pPr>
      <w:proofErr w:type="spellStart"/>
      <w:r w:rsidRPr="00401AAE">
        <w:rPr>
          <w:rFonts w:ascii="Blackadder ITC" w:hAnsi="Blackadder ITC"/>
          <w:b/>
          <w:sz w:val="110"/>
          <w:szCs w:val="110"/>
          <w:lang w:val="en-US"/>
        </w:rPr>
        <w:t>Nikitskaya</w:t>
      </w:r>
      <w:proofErr w:type="spellEnd"/>
      <w:r w:rsidRPr="00401AAE">
        <w:rPr>
          <w:rFonts w:ascii="Blackadder ITC" w:hAnsi="Blackadder ITC"/>
          <w:b/>
          <w:sz w:val="110"/>
          <w:szCs w:val="110"/>
          <w:lang w:val="en-US"/>
        </w:rPr>
        <w:t xml:space="preserve"> Tower</w:t>
      </w:r>
    </w:p>
    <w:p w:rsidR="008765C5" w:rsidRPr="008765C5" w:rsidRDefault="00DB1D74" w:rsidP="008765C5">
      <w:pPr>
        <w:spacing w:line="480" w:lineRule="auto"/>
        <w:rPr>
          <w:b/>
          <w:sz w:val="110"/>
          <w:szCs w:val="110"/>
          <w:lang w:val="en-US"/>
        </w:rPr>
      </w:pPr>
      <w:proofErr w:type="spellStart"/>
      <w:r w:rsidRPr="00401AAE">
        <w:rPr>
          <w:rFonts w:ascii="Blackadder ITC" w:hAnsi="Blackadder ITC"/>
          <w:b/>
          <w:sz w:val="110"/>
          <w:szCs w:val="110"/>
          <w:lang w:val="en-US"/>
        </w:rPr>
        <w:t>Naugolnaya</w:t>
      </w:r>
      <w:proofErr w:type="spellEnd"/>
      <w:r w:rsidRPr="00401AAE">
        <w:rPr>
          <w:rFonts w:ascii="Blackadder ITC" w:hAnsi="Blackadder ITC"/>
          <w:b/>
          <w:sz w:val="110"/>
          <w:szCs w:val="110"/>
          <w:lang w:val="en-US"/>
        </w:rPr>
        <w:t xml:space="preserve"> Tower</w:t>
      </w:r>
    </w:p>
    <w:p w:rsidR="008765C5" w:rsidRPr="008765C5" w:rsidRDefault="00DB1D74" w:rsidP="008765C5">
      <w:pPr>
        <w:spacing w:line="480" w:lineRule="auto"/>
        <w:rPr>
          <w:b/>
          <w:sz w:val="110"/>
          <w:szCs w:val="110"/>
          <w:lang w:val="en-US"/>
        </w:rPr>
      </w:pPr>
      <w:proofErr w:type="spellStart"/>
      <w:r w:rsidRPr="00401AAE">
        <w:rPr>
          <w:rFonts w:ascii="Blackadder ITC" w:hAnsi="Blackadder ITC"/>
          <w:b/>
          <w:sz w:val="110"/>
          <w:szCs w:val="110"/>
          <w:lang w:val="en-US"/>
        </w:rPr>
        <w:t>Ivanovskaya</w:t>
      </w:r>
      <w:proofErr w:type="spellEnd"/>
      <w:r w:rsidRPr="00401AAE">
        <w:rPr>
          <w:rFonts w:ascii="Blackadder ITC" w:hAnsi="Blackadder ITC"/>
          <w:b/>
          <w:sz w:val="110"/>
          <w:szCs w:val="110"/>
          <w:lang w:val="en-US"/>
        </w:rPr>
        <w:t xml:space="preserve"> Tower</w:t>
      </w:r>
    </w:p>
    <w:p w:rsidR="008765C5" w:rsidRPr="008765C5" w:rsidRDefault="00DB1D74" w:rsidP="008765C5">
      <w:pPr>
        <w:spacing w:line="480" w:lineRule="auto"/>
        <w:rPr>
          <w:b/>
          <w:sz w:val="110"/>
          <w:szCs w:val="110"/>
          <w:lang w:val="en-US"/>
        </w:rPr>
      </w:pPr>
      <w:r w:rsidRPr="00401AAE">
        <w:rPr>
          <w:rFonts w:ascii="Blackadder ITC" w:hAnsi="Blackadder ITC"/>
          <w:b/>
          <w:sz w:val="110"/>
          <w:szCs w:val="110"/>
          <w:lang w:val="en-US"/>
        </w:rPr>
        <w:t xml:space="preserve">Na </w:t>
      </w:r>
      <w:proofErr w:type="spellStart"/>
      <w:r w:rsidRPr="00401AAE">
        <w:rPr>
          <w:rFonts w:ascii="Blackadder ITC" w:hAnsi="Blackadder ITC"/>
          <w:b/>
          <w:sz w:val="110"/>
          <w:szCs w:val="110"/>
          <w:lang w:val="en-US"/>
        </w:rPr>
        <w:t>Pogrebu</w:t>
      </w:r>
      <w:proofErr w:type="spellEnd"/>
      <w:r w:rsidRPr="00401AAE">
        <w:rPr>
          <w:rFonts w:ascii="Blackadder ITC" w:hAnsi="Blackadder ITC"/>
          <w:b/>
          <w:sz w:val="110"/>
          <w:szCs w:val="110"/>
          <w:lang w:val="en-US"/>
        </w:rPr>
        <w:t xml:space="preserve"> Tower</w:t>
      </w:r>
    </w:p>
    <w:p w:rsidR="008765C5" w:rsidRPr="008765C5" w:rsidRDefault="0089430A" w:rsidP="008765C5">
      <w:pPr>
        <w:spacing w:line="480" w:lineRule="auto"/>
        <w:rPr>
          <w:b/>
          <w:sz w:val="110"/>
          <w:szCs w:val="110"/>
          <w:lang w:val="en-US"/>
        </w:rPr>
      </w:pPr>
      <w:proofErr w:type="spellStart"/>
      <w:r w:rsidRPr="00401AAE">
        <w:rPr>
          <w:rFonts w:ascii="Blackadder ITC" w:hAnsi="Blackadder ITC"/>
          <w:b/>
          <w:sz w:val="110"/>
          <w:szCs w:val="110"/>
          <w:lang w:val="en-US"/>
        </w:rPr>
        <w:lastRenderedPageBreak/>
        <w:t>Ivanovskikh</w:t>
      </w:r>
      <w:proofErr w:type="spellEnd"/>
      <w:r w:rsidRPr="00401AAE">
        <w:rPr>
          <w:rFonts w:ascii="Blackadder ITC" w:hAnsi="Blackadder ITC"/>
          <w:b/>
          <w:sz w:val="110"/>
          <w:szCs w:val="110"/>
          <w:lang w:val="en-US"/>
        </w:rPr>
        <w:t xml:space="preserve"> </w:t>
      </w:r>
      <w:proofErr w:type="spellStart"/>
      <w:r w:rsidRPr="00401AAE">
        <w:rPr>
          <w:rFonts w:ascii="Blackadder ITC" w:hAnsi="Blackadder ITC"/>
          <w:b/>
          <w:sz w:val="110"/>
          <w:szCs w:val="110"/>
          <w:lang w:val="en-US"/>
        </w:rPr>
        <w:t>Vorot</w:t>
      </w:r>
      <w:proofErr w:type="spellEnd"/>
      <w:r w:rsidR="00DB1D74" w:rsidRPr="00401AAE">
        <w:rPr>
          <w:rFonts w:ascii="Blackadder ITC" w:hAnsi="Blackadder ITC"/>
          <w:b/>
          <w:sz w:val="110"/>
          <w:szCs w:val="110"/>
          <w:lang w:val="en-US"/>
        </w:rPr>
        <w:t xml:space="preserve"> Tower</w:t>
      </w:r>
    </w:p>
    <w:p w:rsidR="00401AAE" w:rsidRPr="008765C5" w:rsidRDefault="00DB1D74" w:rsidP="008765C5">
      <w:pPr>
        <w:spacing w:line="480" w:lineRule="auto"/>
        <w:rPr>
          <w:b/>
          <w:sz w:val="110"/>
          <w:szCs w:val="110"/>
        </w:rPr>
      </w:pPr>
      <w:proofErr w:type="spellStart"/>
      <w:r w:rsidRPr="00401AAE">
        <w:rPr>
          <w:rFonts w:ascii="Blackadder ITC" w:hAnsi="Blackadder ITC"/>
          <w:b/>
          <w:sz w:val="110"/>
          <w:szCs w:val="110"/>
          <w:lang w:val="en-US"/>
        </w:rPr>
        <w:t>Vodyanikh</w:t>
      </w:r>
      <w:proofErr w:type="spellEnd"/>
      <w:r w:rsidRPr="00401AAE">
        <w:rPr>
          <w:rFonts w:ascii="Blackadder ITC" w:hAnsi="Blackadder ITC"/>
          <w:b/>
          <w:sz w:val="110"/>
          <w:szCs w:val="110"/>
          <w:lang w:val="en-US"/>
        </w:rPr>
        <w:t xml:space="preserve"> </w:t>
      </w:r>
      <w:proofErr w:type="spellStart"/>
      <w:r w:rsidRPr="00401AAE">
        <w:rPr>
          <w:rFonts w:ascii="Blackadder ITC" w:hAnsi="Blackadder ITC"/>
          <w:b/>
          <w:sz w:val="110"/>
          <w:szCs w:val="110"/>
          <w:lang w:val="en-US"/>
        </w:rPr>
        <w:t>Vorot</w:t>
      </w:r>
      <w:proofErr w:type="spellEnd"/>
      <w:r w:rsidR="00CE32AB" w:rsidRPr="00401AAE">
        <w:rPr>
          <w:b/>
          <w:sz w:val="110"/>
          <w:szCs w:val="110"/>
          <w:lang w:val="en-US"/>
        </w:rPr>
        <w:t xml:space="preserve">  </w:t>
      </w:r>
      <w:r w:rsidR="00CE32AB" w:rsidRPr="00401AAE">
        <w:rPr>
          <w:rFonts w:ascii="Blackadder ITC" w:hAnsi="Blackadder ITC"/>
          <w:b/>
          <w:sz w:val="110"/>
          <w:szCs w:val="110"/>
          <w:lang w:val="en-US"/>
        </w:rPr>
        <w:t>Tower</w:t>
      </w:r>
      <w:bookmarkStart w:id="0" w:name="_GoBack"/>
      <w:bookmarkEnd w:id="0"/>
    </w:p>
    <w:p w:rsidR="008765C5" w:rsidRPr="008765C5" w:rsidRDefault="0089430A" w:rsidP="008765C5">
      <w:pPr>
        <w:spacing w:line="480" w:lineRule="auto"/>
        <w:rPr>
          <w:b/>
          <w:sz w:val="110"/>
          <w:szCs w:val="110"/>
          <w:lang w:val="en-US"/>
        </w:rPr>
      </w:pPr>
      <w:proofErr w:type="spellStart"/>
      <w:r w:rsidRPr="00401AAE">
        <w:rPr>
          <w:rFonts w:ascii="Blackadder ITC" w:hAnsi="Blackadder ITC"/>
          <w:b/>
          <w:sz w:val="110"/>
          <w:szCs w:val="110"/>
          <w:lang w:val="en-US"/>
        </w:rPr>
        <w:t>Pyatnitskikh</w:t>
      </w:r>
      <w:proofErr w:type="spellEnd"/>
      <w:r w:rsidRPr="00401AAE">
        <w:rPr>
          <w:rFonts w:ascii="Blackadder ITC" w:hAnsi="Blackadder ITC"/>
          <w:b/>
          <w:sz w:val="110"/>
          <w:szCs w:val="110"/>
          <w:lang w:val="en-US"/>
        </w:rPr>
        <w:t xml:space="preserve"> </w:t>
      </w:r>
      <w:proofErr w:type="spellStart"/>
      <w:r w:rsidRPr="00401AAE">
        <w:rPr>
          <w:rFonts w:ascii="Blackadder ITC" w:hAnsi="Blackadder ITC"/>
          <w:b/>
          <w:sz w:val="110"/>
          <w:szCs w:val="110"/>
          <w:lang w:val="en-US"/>
        </w:rPr>
        <w:t>Vorot</w:t>
      </w:r>
      <w:proofErr w:type="spellEnd"/>
      <w:r w:rsidRPr="00401AAE">
        <w:rPr>
          <w:rFonts w:ascii="Blackadder ITC" w:hAnsi="Blackadder ITC"/>
          <w:b/>
          <w:sz w:val="110"/>
          <w:szCs w:val="110"/>
          <w:lang w:val="en-US"/>
        </w:rPr>
        <w:t xml:space="preserve"> </w:t>
      </w:r>
      <w:r w:rsidR="00DB1D74" w:rsidRPr="00401AAE">
        <w:rPr>
          <w:rFonts w:ascii="Blackadder ITC" w:hAnsi="Blackadder ITC"/>
          <w:b/>
          <w:sz w:val="110"/>
          <w:szCs w:val="110"/>
          <w:lang w:val="en-US"/>
        </w:rPr>
        <w:t>Tower</w:t>
      </w:r>
    </w:p>
    <w:p w:rsidR="00DB1D74" w:rsidRPr="008765C5" w:rsidRDefault="00DB1D74" w:rsidP="008765C5">
      <w:pPr>
        <w:spacing w:line="480" w:lineRule="auto"/>
        <w:rPr>
          <w:b/>
          <w:sz w:val="110"/>
          <w:szCs w:val="110"/>
        </w:rPr>
      </w:pPr>
      <w:proofErr w:type="spellStart"/>
      <w:r w:rsidRPr="008765C5">
        <w:rPr>
          <w:rFonts w:ascii="Blackadder ITC" w:hAnsi="Blackadder ITC"/>
          <w:b/>
          <w:sz w:val="110"/>
          <w:szCs w:val="110"/>
          <w:lang w:val="en-US"/>
        </w:rPr>
        <w:t>Odoevskaya</w:t>
      </w:r>
      <w:proofErr w:type="spellEnd"/>
      <w:r w:rsidRPr="008765C5">
        <w:rPr>
          <w:rFonts w:ascii="Blackadder ITC" w:hAnsi="Blackadder ITC"/>
          <w:b/>
          <w:sz w:val="110"/>
          <w:szCs w:val="110"/>
          <w:lang w:val="en-US"/>
        </w:rPr>
        <w:t xml:space="preserve"> Tower</w:t>
      </w:r>
    </w:p>
    <w:p w:rsidR="00B90EAB" w:rsidRPr="00401AAE" w:rsidRDefault="00B90EAB" w:rsidP="008765C5">
      <w:pPr>
        <w:spacing w:line="480" w:lineRule="auto"/>
        <w:rPr>
          <w:rFonts w:ascii="Blackadder ITC" w:hAnsi="Blackadder ITC"/>
          <w:sz w:val="140"/>
          <w:szCs w:val="140"/>
          <w:lang w:val="en-US"/>
        </w:rPr>
      </w:pPr>
    </w:p>
    <w:sectPr w:rsidR="00B90EAB" w:rsidRPr="00401AAE" w:rsidSect="00401AA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lackadder ITC">
    <w:altName w:val="Gabriola"/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D74"/>
    <w:rsid w:val="00401AAE"/>
    <w:rsid w:val="008765C5"/>
    <w:rsid w:val="0089430A"/>
    <w:rsid w:val="00B90EAB"/>
    <w:rsid w:val="00CE32AB"/>
    <w:rsid w:val="00DB1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26</Words>
  <Characters>149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Kraftway</Company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Евгений</cp:lastModifiedBy>
  <cp:revision>5</cp:revision>
  <cp:lastPrinted>2020-09-24T07:25:00Z</cp:lastPrinted>
  <dcterms:created xsi:type="dcterms:W3CDTF">2020-09-21T07:48:00Z</dcterms:created>
  <dcterms:modified xsi:type="dcterms:W3CDTF">2020-09-24T07:27:00Z</dcterms:modified>
</cp:coreProperties>
</file>